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12855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312855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855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855D" w14:textId="77777777" w:rsidR="00A36DB4" w:rsidRPr="004B68FC" w:rsidRDefault="00940F1C" w:rsidP="00392A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94474A">
              <w:rPr>
                <w:b/>
                <w:sz w:val="26"/>
                <w:szCs w:val="26"/>
              </w:rPr>
              <w:t>_208</w:t>
            </w:r>
          </w:p>
        </w:tc>
      </w:tr>
      <w:tr w:rsidR="00A36DB4" w14:paraId="5312856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855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8560" w14:textId="77777777" w:rsidR="00A36DB4" w:rsidRPr="003E3BBD" w:rsidRDefault="00A44F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44F55">
              <w:rPr>
                <w:b/>
                <w:sz w:val="26"/>
                <w:szCs w:val="26"/>
              </w:rPr>
              <w:t>2227017</w:t>
            </w:r>
          </w:p>
        </w:tc>
      </w:tr>
    </w:tbl>
    <w:p w14:paraId="5312856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12856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12856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12856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312856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312856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3128568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312856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40F1C" w:rsidRPr="00940F1C">
        <w:rPr>
          <w:b/>
          <w:sz w:val="26"/>
          <w:szCs w:val="26"/>
        </w:rPr>
        <w:t xml:space="preserve">Зажим соединительный </w:t>
      </w:r>
      <w:r w:rsidR="004B68FC">
        <w:rPr>
          <w:b/>
          <w:sz w:val="26"/>
          <w:szCs w:val="26"/>
          <w:lang w:val="en-US"/>
        </w:rPr>
        <w:t>CIL</w:t>
      </w:r>
      <w:r w:rsidR="004B68FC" w:rsidRPr="00961C1E">
        <w:rPr>
          <w:b/>
          <w:sz w:val="26"/>
          <w:szCs w:val="26"/>
        </w:rPr>
        <w:t xml:space="preserve"> </w:t>
      </w:r>
      <w:r w:rsidR="00961C1E" w:rsidRPr="00961C1E">
        <w:rPr>
          <w:b/>
          <w:sz w:val="26"/>
          <w:szCs w:val="26"/>
        </w:rPr>
        <w:t>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312856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312856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312856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312856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3128570" w14:textId="77777777" w:rsidTr="005055A4">
        <w:tc>
          <w:tcPr>
            <w:tcW w:w="3652" w:type="dxa"/>
            <w:shd w:val="clear" w:color="auto" w:fill="auto"/>
          </w:tcPr>
          <w:p w14:paraId="5312856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312856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3128579" w14:textId="77777777" w:rsidTr="005055A4">
        <w:tc>
          <w:tcPr>
            <w:tcW w:w="3652" w:type="dxa"/>
            <w:shd w:val="clear" w:color="auto" w:fill="auto"/>
          </w:tcPr>
          <w:p w14:paraId="53128571" w14:textId="77777777" w:rsidR="001964D2" w:rsidRPr="005A402F" w:rsidRDefault="00940F1C" w:rsidP="005A402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40F1C">
              <w:t xml:space="preserve">Зажим соединительный </w:t>
            </w:r>
            <w:r w:rsidR="005A402F">
              <w:rPr>
                <w:lang w:val="en-US"/>
              </w:rPr>
              <w:t>CIL 1</w:t>
            </w:r>
          </w:p>
        </w:tc>
        <w:tc>
          <w:tcPr>
            <w:tcW w:w="6252" w:type="dxa"/>
            <w:shd w:val="clear" w:color="auto" w:fill="auto"/>
          </w:tcPr>
          <w:p w14:paraId="53128572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3128573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5A644A">
              <w:t xml:space="preserve">для соединения </w:t>
            </w:r>
            <w:r w:rsidR="005A402F">
              <w:t xml:space="preserve">неизолированных и изолированных несущих </w:t>
            </w:r>
            <w:r w:rsidR="00991F32">
              <w:t>проводников</w:t>
            </w:r>
            <w:r w:rsidR="005A402F">
              <w:t xml:space="preserve">. </w:t>
            </w:r>
          </w:p>
          <w:p w14:paraId="53128574" w14:textId="77777777" w:rsidR="00265BDD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991F32">
              <w:rPr>
                <w:color w:val="000000"/>
                <w:szCs w:val="19"/>
                <w:shd w:val="clear" w:color="auto" w:fill="FFFFFF"/>
              </w:rPr>
              <w:t xml:space="preserve">провода – </w:t>
            </w:r>
            <w:r w:rsidR="00EA0A16">
              <w:rPr>
                <w:color w:val="000000"/>
                <w:szCs w:val="19"/>
                <w:shd w:val="clear" w:color="auto" w:fill="FFFFFF"/>
              </w:rPr>
              <w:t>3</w:t>
            </w:r>
            <w:r w:rsidR="005A402F">
              <w:rPr>
                <w:color w:val="000000"/>
                <w:szCs w:val="19"/>
                <w:shd w:val="clear" w:color="auto" w:fill="FFFFFF"/>
              </w:rPr>
              <w:t>5-</w:t>
            </w:r>
            <w:r w:rsidR="00991F32">
              <w:rPr>
                <w:color w:val="000000"/>
                <w:szCs w:val="19"/>
                <w:shd w:val="clear" w:color="auto" w:fill="FFFFFF"/>
              </w:rPr>
              <w:t>50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Pr="005A402F">
              <w:rPr>
                <w:color w:val="000000"/>
                <w:szCs w:val="19"/>
                <w:shd w:val="clear" w:color="auto" w:fill="FFFFFF"/>
                <w:vertAlign w:val="superscript"/>
              </w:rPr>
              <w:t>2</w:t>
            </w:r>
            <w:proofErr w:type="gramEnd"/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3128575" w14:textId="77777777" w:rsidR="00991F32" w:rsidRDefault="005A402F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- 5,8-8,</w:t>
            </w:r>
            <w:r w:rsidR="00EA0A16">
              <w:rPr>
                <w:color w:val="000000"/>
                <w:szCs w:val="19"/>
                <w:shd w:val="clear" w:color="auto" w:fill="FFFFFF"/>
              </w:rPr>
              <w:t>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Pr="005A402F">
              <w:rPr>
                <w:color w:val="000000"/>
                <w:szCs w:val="19"/>
                <w:shd w:val="clear" w:color="auto" w:fill="FFFFFF"/>
                <w:vertAlign w:val="superscript"/>
              </w:rPr>
              <w:t>2</w:t>
            </w:r>
            <w:proofErr w:type="gramEnd"/>
            <w:r w:rsidR="00EA0A16"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3128576" w14:textId="77777777" w:rsidR="00EA0A16" w:rsidRDefault="00EA0A1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  <w:vertAlign w:val="superscript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0,18 кг;</w:t>
            </w:r>
          </w:p>
          <w:p w14:paraId="53128577" w14:textId="77777777" w:rsidR="004B7C44" w:rsidRDefault="00991F32" w:rsidP="005A402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Цвет маркировки </w:t>
            </w:r>
            <w:r w:rsidR="005A402F">
              <w:rPr>
                <w:color w:val="000000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gramStart"/>
            <w:r w:rsidR="005A402F">
              <w:rPr>
                <w:color w:val="000000"/>
                <w:szCs w:val="19"/>
                <w:shd w:val="clear" w:color="auto" w:fill="FFFFFF"/>
              </w:rPr>
              <w:t>оранжевый</w:t>
            </w:r>
            <w:proofErr w:type="gramEnd"/>
            <w:r w:rsidR="005A402F">
              <w:rPr>
                <w:color w:val="000000"/>
                <w:szCs w:val="19"/>
                <w:shd w:val="clear" w:color="auto" w:fill="FFFFFF"/>
              </w:rPr>
              <w:t>/красный</w:t>
            </w:r>
            <w:r w:rsidR="004B7C44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53128578" w14:textId="77777777" w:rsidR="00EA0A16" w:rsidRPr="00F805E1" w:rsidRDefault="00EA0A16" w:rsidP="00EA0A1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>
              <w:t>соединительный зажим легко монтируется без применения дополнительных инструментов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5312857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12857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312857C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312857D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312857E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312857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128580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3128581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312858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12858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3128584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3128585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53128586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3128587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3128588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3128589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312858A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312858B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312858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312858D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312858E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312858F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3128590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3128591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3128592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14:paraId="53128593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312859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3128595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35F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53128596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12859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3128598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3128599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12859A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12859B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312859C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12859D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312859E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312859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31285A0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31285A1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531285A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31285A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31285A4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31285A5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531285A6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31285A7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31285A8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31285A9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1285AA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1285AB" w14:textId="77777777" w:rsidR="000D418A" w:rsidRDefault="000D418A" w:rsidP="000D418A">
      <w:pPr>
        <w:rPr>
          <w:sz w:val="26"/>
          <w:szCs w:val="26"/>
        </w:rPr>
      </w:pPr>
    </w:p>
    <w:p w14:paraId="531285AC" w14:textId="77777777" w:rsidR="000D418A" w:rsidRDefault="000D418A" w:rsidP="000D418A">
      <w:pPr>
        <w:rPr>
          <w:sz w:val="26"/>
          <w:szCs w:val="26"/>
        </w:rPr>
      </w:pPr>
    </w:p>
    <w:p w14:paraId="531285AD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31285AE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31285A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31285B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285B3" w14:textId="77777777" w:rsidR="008C3BC4" w:rsidRDefault="008C3BC4">
      <w:r>
        <w:separator/>
      </w:r>
    </w:p>
  </w:endnote>
  <w:endnote w:type="continuationSeparator" w:id="0">
    <w:p w14:paraId="531285B4" w14:textId="77777777" w:rsidR="008C3BC4" w:rsidRDefault="008C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285B1" w14:textId="77777777" w:rsidR="008C3BC4" w:rsidRDefault="008C3BC4">
      <w:r>
        <w:separator/>
      </w:r>
    </w:p>
  </w:footnote>
  <w:footnote w:type="continuationSeparator" w:id="0">
    <w:p w14:paraId="531285B2" w14:textId="77777777" w:rsidR="008C3BC4" w:rsidRDefault="008C3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285B5" w14:textId="77777777"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31285B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20DD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28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purl.org/dc/dcmitype/"/>
    <ds:schemaRef ds:uri="http://schemas.microsoft.com/sharepoint/v3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DC4717-B0B9-47F3-BEEE-FB86CB1EF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1161</Words>
  <Characters>6619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2015-10-15T13:10:00Z</dcterms:created>
  <dcterms:modified xsi:type="dcterms:W3CDTF">2015-10-15T13:10:00Z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